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6BAABA44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D932DB">
        <w:rPr>
          <w:sz w:val="20"/>
        </w:rPr>
        <w:t>456</w:t>
      </w:r>
    </w:p>
    <w:p w14:paraId="441B389F" w14:textId="08007B95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4680F94C" w14:textId="77777777" w:rsidR="00C4180D" w:rsidRDefault="00C4180D" w:rsidP="00C4180D">
      <w:pPr>
        <w:spacing w:after="0" w:line="240" w:lineRule="auto"/>
        <w:ind w:left="284"/>
        <w:rPr>
          <w:sz w:val="20"/>
        </w:rPr>
      </w:pPr>
      <w:r>
        <w:rPr>
          <w:sz w:val="20"/>
        </w:rPr>
        <w:t>Freud, S.</w:t>
      </w:r>
    </w:p>
    <w:p w14:paraId="5CE8B525" w14:textId="77777777" w:rsidR="00C4180D" w:rsidRDefault="00C4180D" w:rsidP="00C4180D">
      <w:pPr>
        <w:spacing w:after="0" w:line="240" w:lineRule="auto"/>
        <w:ind w:left="284"/>
        <w:rPr>
          <w:sz w:val="20"/>
        </w:rPr>
      </w:pPr>
      <w:r>
        <w:rPr>
          <w:sz w:val="20"/>
        </w:rPr>
        <w:t>Gottesbild</w:t>
      </w:r>
    </w:p>
    <w:p w14:paraId="667A32CB" w14:textId="77777777" w:rsidR="00C4180D" w:rsidRDefault="00C4180D" w:rsidP="00C4180D">
      <w:pPr>
        <w:spacing w:after="0" w:line="240" w:lineRule="auto"/>
        <w:ind w:left="284"/>
        <w:rPr>
          <w:sz w:val="20"/>
        </w:rPr>
      </w:pPr>
      <w:r>
        <w:rPr>
          <w:sz w:val="20"/>
        </w:rPr>
        <w:t>Kindsein</w:t>
      </w:r>
    </w:p>
    <w:p w14:paraId="78FB743A" w14:textId="77777777" w:rsidR="00C4180D" w:rsidRDefault="00C4180D" w:rsidP="00C4180D">
      <w:pPr>
        <w:spacing w:after="0" w:line="240" w:lineRule="auto"/>
        <w:ind w:left="284"/>
        <w:rPr>
          <w:sz w:val="20"/>
        </w:rPr>
      </w:pPr>
      <w:r>
        <w:rPr>
          <w:sz w:val="20"/>
        </w:rPr>
        <w:t>Psychoanalyse</w:t>
      </w:r>
    </w:p>
    <w:p w14:paraId="61A6D725" w14:textId="4E37C36C" w:rsidR="00C4180D" w:rsidRDefault="00C4180D" w:rsidP="00C4180D">
      <w:pPr>
        <w:spacing w:after="240" w:line="240" w:lineRule="auto"/>
        <w:ind w:left="284"/>
        <w:rPr>
          <w:sz w:val="20"/>
        </w:rPr>
      </w:pPr>
      <w:r>
        <w:rPr>
          <w:sz w:val="20"/>
        </w:rPr>
        <w:t>Religionskritik</w:t>
      </w:r>
    </w:p>
    <w:p w14:paraId="735B3141" w14:textId="1A000092" w:rsidR="00047DFC" w:rsidRDefault="00047DFC" w:rsidP="00047DFC">
      <w:pPr>
        <w:pStyle w:val="Untertitel"/>
        <w:rPr>
          <w:rFonts w:eastAsia="Calibri"/>
        </w:rPr>
      </w:pPr>
      <w:r>
        <w:rPr>
          <w:rFonts w:eastAsia="Calibri"/>
        </w:rPr>
        <w:t>Ödipuskomplex und Gottesglaube</w:t>
      </w:r>
    </w:p>
    <w:p w14:paraId="0C7D740A" w14:textId="79846CC9" w:rsidR="00047DFC" w:rsidRPr="0098669A" w:rsidRDefault="00047DFC" w:rsidP="00047DFC">
      <w:r w:rsidRPr="0098669A">
        <w:t xml:space="preserve">Freud nimmt an, dass Menschen </w:t>
      </w:r>
      <w:r>
        <w:t xml:space="preserve">in vielfacher Hinsicht </w:t>
      </w:r>
      <w:r w:rsidRPr="0098669A">
        <w:t xml:space="preserve">über sich selbst, ihre Mitmenschen und das Leben </w:t>
      </w:r>
      <w:r>
        <w:t xml:space="preserve">insgesamt zutiefst </w:t>
      </w:r>
      <w:r w:rsidRPr="0098669A">
        <w:t xml:space="preserve">verunsichert sind. Der Glaube an Gott als einer höheren, weltjenseitigen und lebensübermächtigen Macht vermittle gegen solche Unsicherheiten ein (unendliches, </w:t>
      </w:r>
      <w:r>
        <w:t xml:space="preserve">nicht enden könnendes, </w:t>
      </w:r>
      <w:r w:rsidRPr="0098669A">
        <w:t>weil göttliches</w:t>
      </w:r>
      <w:r>
        <w:t xml:space="preserve"> und daher</w:t>
      </w:r>
      <w:r w:rsidRPr="0098669A">
        <w:t xml:space="preserve">) </w:t>
      </w:r>
      <w:r>
        <w:t xml:space="preserve">umfassendes </w:t>
      </w:r>
      <w:r w:rsidRPr="0098669A">
        <w:t xml:space="preserve">Sicherheitsgefühl. Denn dieser Gott gebe Hinweise zur Lebensführung (‚Gebote‘), deren Einhaltung </w:t>
      </w:r>
      <w:r>
        <w:t>als sinn- und lustvoll erlebt wird</w:t>
      </w:r>
      <w:r w:rsidRPr="0098669A">
        <w:t>, da Menschen anderenfalls Sanktionen für Fehltritte (‚Sünde‘) befürchten müssen (‚Hölle‘, ‚Fegefeuer‘) und da sie umgekehrt Bonifikationen für ein gottwohlgefälliges Leben (‚Himmel‘) erhoffen dürfen.</w:t>
      </w:r>
    </w:p>
    <w:p w14:paraId="43D96CFD" w14:textId="77777777" w:rsidR="00047DFC" w:rsidRDefault="00047DFC" w:rsidP="00047DFC">
      <w:r w:rsidRPr="0098669A">
        <w:t xml:space="preserve">Die Psychoanalyse meint, dass Menschen immer dann, wenn sie gegeneinander Macht ausüben oder sich einer Macht (z.B. einem ‚Führer‘) </w:t>
      </w:r>
      <w:r>
        <w:t xml:space="preserve">ohnmächtig </w:t>
      </w:r>
      <w:r w:rsidRPr="0098669A">
        <w:t xml:space="preserve">unterwerfen wollen, gleichsam gefesselt sind von </w:t>
      </w:r>
      <w:r>
        <w:t>den</w:t>
      </w:r>
      <w:r w:rsidRPr="0098669A">
        <w:t xml:space="preserve"> Erfahrungen</w:t>
      </w:r>
      <w:r>
        <w:t>, die sie</w:t>
      </w:r>
      <w:r w:rsidRPr="0098669A">
        <w:t xml:space="preserve"> mit frühkindlichen Vater- bzw. Autoritätsfiguren</w:t>
      </w:r>
      <w:r>
        <w:t xml:space="preserve"> gemacht haben</w:t>
      </w:r>
      <w:r w:rsidRPr="0098669A">
        <w:t>. Diese Zusammenhänge werden von Freud als ‚Ödipuskomplex‘ betitelt: Der erwachsene Mensch möchte die Situationen seiner Kindheit (immer wieder) bestätigt wissen (Freud spricht auch vom ‚Wiederholungszwang‘), also vor allem vom Vater-Gott jenes Sicherheits</w:t>
      </w:r>
      <w:r>
        <w:t>- und damit Lust</w:t>
      </w:r>
      <w:r w:rsidRPr="0098669A">
        <w:t xml:space="preserve">gefühl empfangen, das ihm einst der reale Vater vermittelt hatte, indem er Regeln aufstellte </w:t>
      </w:r>
      <w:r>
        <w:t>und Lohn oder Strafe verteilte, deren Befolgung es dann zu einem ‚lieben Kind‘, zu einem ‚braven Kind‘ hatte werden lassen.</w:t>
      </w:r>
    </w:p>
    <w:p w14:paraId="0736F916" w14:textId="77777777" w:rsidR="00047DFC" w:rsidRPr="0098669A" w:rsidRDefault="00047DFC" w:rsidP="00047DFC">
      <w:r w:rsidRPr="0098669A">
        <w:t xml:space="preserve">Das Wohlwollen des (realen) Vaters zu erwerben ist ein großer Wunsch kleiner Kinder. Und eben dieser Wunsch äußere sich dann im Erwachsenenalter überall </w:t>
      </w:r>
      <w:r w:rsidRPr="0098669A">
        <w:lastRenderedPageBreak/>
        <w:t xml:space="preserve">dort, wo sich Menschen (freiwillig) Macht- und Gehorsamsansprüchen unterwerfen. So, wie es z.B. (aber nicht nur) in den Religionen geschehe. Dabei gelten, wie </w:t>
      </w:r>
      <w:r>
        <w:t xml:space="preserve">zuvor </w:t>
      </w:r>
      <w:r w:rsidRPr="0098669A">
        <w:t>im Kindesalter, auch die drohenden Strafen des</w:t>
      </w:r>
      <w:r>
        <w:t>sen, dem man sich im Gehorsam fügt – zB also im Falle der Religionen die Strafen des</w:t>
      </w:r>
      <w:r w:rsidRPr="0098669A">
        <w:t xml:space="preserve"> Gottes-Vaters </w:t>
      </w:r>
      <w:r>
        <w:t xml:space="preserve">– </w:t>
      </w:r>
      <w:r w:rsidRPr="0098669A">
        <w:t>besonders den kindlichen Gefühlen und Bedürfnissen, den (sexuellen und anderen) Trieben und unbewussten Impulsen, seiner ‚Natur‘. Diese, also das ‚ES‘ zu unterdrücken durch die Angst vor dem realen</w:t>
      </w:r>
      <w:r>
        <w:t xml:space="preserve"> oder vor</w:t>
      </w:r>
      <w:r w:rsidRPr="0098669A">
        <w:t xml:space="preserve"> </w:t>
      </w:r>
      <w:r>
        <w:t xml:space="preserve">dem </w:t>
      </w:r>
      <w:r w:rsidRPr="0098669A">
        <w:t>göttlichen</w:t>
      </w:r>
      <w:r>
        <w:t xml:space="preserve"> Vater oder vor sonstigen Führer-Vätern – also durch die Angst v</w:t>
      </w:r>
      <w:r w:rsidRPr="0098669A">
        <w:t>or dem ‚Ü</w:t>
      </w:r>
      <w:r>
        <w:t>BER-ICH</w:t>
      </w:r>
      <w:r w:rsidRPr="0098669A">
        <w:t>‘</w:t>
      </w:r>
      <w:r>
        <w:t xml:space="preserve"> –</w:t>
      </w:r>
      <w:r w:rsidRPr="0098669A">
        <w:t xml:space="preserve">, ist nach Freud </w:t>
      </w:r>
      <w:r>
        <w:t xml:space="preserve">eine wesentliche </w:t>
      </w:r>
      <w:r w:rsidRPr="0098669A">
        <w:t xml:space="preserve">Funktion </w:t>
      </w:r>
      <w:r>
        <w:t>von Religion</w:t>
      </w:r>
      <w:r w:rsidRPr="0098669A">
        <w:t xml:space="preserve">. Sie erleichtere das Zusammenleben, indem sie unbewusste </w:t>
      </w:r>
      <w:r>
        <w:t xml:space="preserve">(primäre oder sekundäre) </w:t>
      </w:r>
      <w:r w:rsidRPr="0098669A">
        <w:t>Impulse abwehre (z.B. Aggressionen, Sexualität, .</w:t>
      </w:r>
      <w:r>
        <w:t>.</w:t>
      </w:r>
      <w:r w:rsidRPr="0098669A">
        <w:t>.) oder sie in Bahnen lenke (‚sublimiere‘), die von einer Gesellschaft akzeptiert sind</w:t>
      </w:r>
      <w:r>
        <w:t xml:space="preserve"> und den Menschen – das ‚ICH‘ – mit dem lustvollen Gefühl belohnen, richtig und gut zu sein und zu handeln. </w:t>
      </w:r>
      <w:r w:rsidRPr="0098669A">
        <w:t>Religion ist für Freud also gleichsam eine (individuelle wie kollektive) Zwangsneurose, entstanden aus dem Konflikt zwischen (genital- wie nicht-genitalen) sexuellen Bedürfnissen und (reaktiven) Aggressionen des Kindes, des Jugendlichen, des Erwachsenen: Unbewusste Wünsche</w:t>
      </w:r>
      <w:r>
        <w:t xml:space="preserve"> und Triebhaftes</w:t>
      </w:r>
      <w:r w:rsidRPr="0098669A">
        <w:t xml:space="preserve"> (ES) werden nicht als solche erlebt, da der bewusst lebende Mensch (das ICH) das Einhalten der ursprünglich väterlichen Regeln (als Teil des ÜBER-ICH) als lohnend, erstrebenswert und lustvoll befriedigend erlebt – wenn auch im Ersatz für und im Kampf gegen einen ursprünglichen, eigentlichen </w:t>
      </w:r>
      <w:r>
        <w:t xml:space="preserve">Wunsch- und </w:t>
      </w:r>
      <w:r w:rsidRPr="0098669A">
        <w:t>Lustimpuls.</w:t>
      </w:r>
    </w:p>
    <w:p w14:paraId="62FE65EE" w14:textId="77777777" w:rsidR="00047DFC" w:rsidRDefault="00047DFC" w:rsidP="00047DFC">
      <w:pPr>
        <w:pStyle w:val="Quelle"/>
      </w:pPr>
      <w:r>
        <w:t>Literatur:</w:t>
      </w:r>
    </w:p>
    <w:p w14:paraId="54994A5B" w14:textId="77777777" w:rsidR="00047DFC" w:rsidRPr="00071438" w:rsidRDefault="00047DFC" w:rsidP="00047DFC">
      <w:pPr>
        <w:pStyle w:val="Quellentext"/>
      </w:pPr>
      <w:r>
        <w:t>C. Thomas u.a., Praxisbuch Ethik für Jugendliche, Band 2, Serviceteil Lehrer, Linz (Veritas-Verlag) 2017</w:t>
      </w:r>
    </w:p>
    <w:p w14:paraId="17C6584F" w14:textId="77777777" w:rsidR="00047DFC" w:rsidRPr="00611933" w:rsidRDefault="00047DFC" w:rsidP="00047DFC">
      <w:pPr>
        <w:pStyle w:val="Aufgaben"/>
      </w:pPr>
      <w:r w:rsidRPr="00611933">
        <w:t>Aufgaben:</w:t>
      </w:r>
    </w:p>
    <w:p w14:paraId="2F367A9C" w14:textId="77777777" w:rsidR="00047DFC" w:rsidRPr="00611933" w:rsidRDefault="00047DFC" w:rsidP="00047DFC">
      <w:pPr>
        <w:pStyle w:val="Aufgabennummeriert"/>
      </w:pPr>
      <w:r w:rsidRPr="00611933">
        <w:t xml:space="preserve">Beschreibe den Zusammenhang, der vom o. a. Text zwischen Sicherheitsbedürfnis und Gottesglaube gesehen wird. </w:t>
      </w:r>
      <w:r w:rsidRPr="00756933">
        <w:rPr>
          <w:sz w:val="20"/>
          <w:szCs w:val="18"/>
        </w:rPr>
        <w:t>[Reproduktion]</w:t>
      </w:r>
    </w:p>
    <w:p w14:paraId="580A7715" w14:textId="77777777" w:rsidR="00047DFC" w:rsidRPr="00611933" w:rsidRDefault="00047DFC" w:rsidP="00047DFC">
      <w:pPr>
        <w:pStyle w:val="Aufgabennummeriert"/>
      </w:pPr>
      <w:r w:rsidRPr="00611933">
        <w:t xml:space="preserve">Erläutere, inwiefern es lt. Freud für das Ich lustvoll sein kann, Wünsche und Impulse des ES zu unterdrücken bzw. abzuwehren. </w:t>
      </w:r>
      <w:r w:rsidRPr="00756933">
        <w:rPr>
          <w:sz w:val="20"/>
          <w:szCs w:val="18"/>
        </w:rPr>
        <w:t>[Reproduktion]</w:t>
      </w:r>
    </w:p>
    <w:p w14:paraId="24873440" w14:textId="77777777" w:rsidR="00047DFC" w:rsidRPr="00611933" w:rsidRDefault="00047DFC" w:rsidP="00047DFC">
      <w:pPr>
        <w:pStyle w:val="Aufgabennummeriert"/>
      </w:pPr>
      <w:r w:rsidRPr="00611933">
        <w:lastRenderedPageBreak/>
        <w:t xml:space="preserve">Nenne heutige gesellschaftliche Strukturen und/oder Institutionen, die ähnlich funktionieren, wie es von Freud vom religiösen Glauben an einen Gott behauptet hat. Skizziere darin die Bedeutung, die den kindlichen Vaterfiguren und -erfahrungen für die Ausbildung des Bedürfnisses nach Führerschaft und Führung zukommen kann. </w:t>
      </w:r>
      <w:r w:rsidRPr="00756933">
        <w:rPr>
          <w:sz w:val="20"/>
          <w:szCs w:val="18"/>
        </w:rPr>
        <w:t>[Transfer]</w:t>
      </w:r>
    </w:p>
    <w:p w14:paraId="532A14B6" w14:textId="499CA5F8" w:rsidR="00B3685C" w:rsidRPr="00047DFC" w:rsidRDefault="00047DFC" w:rsidP="00047DFC">
      <w:pPr>
        <w:pStyle w:val="Aufgabennummeriert"/>
      </w:pPr>
      <w:r w:rsidRPr="00611933">
        <w:t>Nimm Stellung zur Religionskritik Freuds.</w:t>
      </w:r>
      <w:r w:rsidRPr="00756933">
        <w:rPr>
          <w:sz w:val="20"/>
          <w:szCs w:val="18"/>
        </w:rPr>
        <w:t xml:space="preserve"> [Denken/Reflexion]</w:t>
      </w:r>
    </w:p>
    <w:sectPr w:rsidR="00B3685C" w:rsidRPr="00047DFC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66BB" w14:textId="77777777" w:rsidR="006A773C" w:rsidRDefault="006A773C" w:rsidP="009042F2">
      <w:pPr>
        <w:spacing w:after="0" w:line="240" w:lineRule="auto"/>
      </w:pPr>
      <w:r>
        <w:separator/>
      </w:r>
    </w:p>
  </w:endnote>
  <w:endnote w:type="continuationSeparator" w:id="0">
    <w:p w14:paraId="6F567238" w14:textId="77777777" w:rsidR="006A773C" w:rsidRDefault="006A773C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30B46B7F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C4180D">
              <w:rPr>
                <w:bCs/>
                <w:noProof/>
                <w:sz w:val="16"/>
                <w:szCs w:val="16"/>
              </w:rPr>
              <w:t>Ödipuskomplex und Gottesglaube - MB 456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7135" w14:textId="77777777" w:rsidR="006A773C" w:rsidRDefault="006A773C" w:rsidP="009042F2">
      <w:pPr>
        <w:spacing w:after="0" w:line="240" w:lineRule="auto"/>
      </w:pPr>
      <w:r>
        <w:separator/>
      </w:r>
    </w:p>
  </w:footnote>
  <w:footnote w:type="continuationSeparator" w:id="0">
    <w:p w14:paraId="7DC2E350" w14:textId="77777777" w:rsidR="006A773C" w:rsidRDefault="006A773C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A1D7C"/>
    <w:multiLevelType w:val="hybridMultilevel"/>
    <w:tmpl w:val="469AF7B2"/>
    <w:lvl w:ilvl="0" w:tplc="A02A0240">
      <w:start w:val="1"/>
      <w:numFmt w:val="decimal"/>
      <w:pStyle w:val="Aufgabennummeriert"/>
      <w:lvlText w:val="%1."/>
      <w:lvlJc w:val="left"/>
      <w:pPr>
        <w:ind w:left="720" w:hanging="360"/>
      </w:pPr>
    </w:lvl>
    <w:lvl w:ilvl="1" w:tplc="162010B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47DFC"/>
    <w:rsid w:val="000530E5"/>
    <w:rsid w:val="000653E3"/>
    <w:rsid w:val="00067DAB"/>
    <w:rsid w:val="000723CB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670A0"/>
    <w:rsid w:val="004971B9"/>
    <w:rsid w:val="004D10D9"/>
    <w:rsid w:val="005118EC"/>
    <w:rsid w:val="00556DDB"/>
    <w:rsid w:val="005C31E5"/>
    <w:rsid w:val="005D369D"/>
    <w:rsid w:val="005D7F34"/>
    <w:rsid w:val="005F5FA3"/>
    <w:rsid w:val="006017A0"/>
    <w:rsid w:val="0063544C"/>
    <w:rsid w:val="00667FC6"/>
    <w:rsid w:val="006A773C"/>
    <w:rsid w:val="006B741C"/>
    <w:rsid w:val="006D7E75"/>
    <w:rsid w:val="00773F59"/>
    <w:rsid w:val="007D0EAE"/>
    <w:rsid w:val="007E1C18"/>
    <w:rsid w:val="007F2F2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BD61BE"/>
    <w:rsid w:val="00BE6FA5"/>
    <w:rsid w:val="00C10E8C"/>
    <w:rsid w:val="00C34D6B"/>
    <w:rsid w:val="00C3718C"/>
    <w:rsid w:val="00C4180D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932DB"/>
    <w:rsid w:val="00DA283C"/>
    <w:rsid w:val="00DB1C57"/>
    <w:rsid w:val="00DB20C8"/>
    <w:rsid w:val="00E02597"/>
    <w:rsid w:val="00E1238B"/>
    <w:rsid w:val="00E33A8F"/>
    <w:rsid w:val="00E63CDC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47DFC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7DFC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Aufgaben">
    <w:name w:val="Aufgaben"/>
    <w:basedOn w:val="Standard"/>
    <w:link w:val="AufgabenZchn"/>
    <w:qFormat/>
    <w:rsid w:val="00047DFC"/>
    <w:pPr>
      <w:spacing w:before="360" w:after="120"/>
    </w:pPr>
    <w:rPr>
      <w:rFonts w:eastAsia="Calibri" w:cs="Times New Roman"/>
      <w:b/>
      <w:bCs/>
      <w:sz w:val="24"/>
      <w:szCs w:val="24"/>
    </w:rPr>
  </w:style>
  <w:style w:type="paragraph" w:customStyle="1" w:styleId="Quelle">
    <w:name w:val="Quelle"/>
    <w:basedOn w:val="Standard"/>
    <w:link w:val="QuelleZchn"/>
    <w:qFormat/>
    <w:rsid w:val="00047DFC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AufgabenZchn">
    <w:name w:val="Aufgaben Zchn"/>
    <w:basedOn w:val="Absatz-Standardschriftart"/>
    <w:link w:val="Aufgaben"/>
    <w:rsid w:val="00047DF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QuelleZchn">
    <w:name w:val="Quelle Zchn"/>
    <w:basedOn w:val="Absatz-Standardschriftart"/>
    <w:link w:val="Quelle"/>
    <w:rsid w:val="00047DFC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047DFC"/>
    <w:pPr>
      <w:numPr>
        <w:numId w:val="9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047DFC"/>
    <w:rPr>
      <w:rFonts w:ascii="Times New Roman" w:eastAsia="Calibri" w:hAnsi="Times New Roman" w:cs="Times New Roman"/>
      <w:b w:val="0"/>
      <w:sz w:val="18"/>
    </w:rPr>
  </w:style>
  <w:style w:type="paragraph" w:customStyle="1" w:styleId="Aufgabennummeriert">
    <w:name w:val="Aufgaben nummeriert"/>
    <w:basedOn w:val="Standard"/>
    <w:link w:val="AufgabennummeriertZchn"/>
    <w:qFormat/>
    <w:rsid w:val="00047DFC"/>
    <w:pPr>
      <w:numPr>
        <w:numId w:val="8"/>
      </w:numPr>
      <w:spacing w:after="120"/>
      <w:ind w:left="284" w:hanging="284"/>
    </w:pPr>
    <w:rPr>
      <w:sz w:val="24"/>
    </w:rPr>
  </w:style>
  <w:style w:type="character" w:customStyle="1" w:styleId="AufgabennummeriertZchn">
    <w:name w:val="Aufgaben nummeriert Zchn"/>
    <w:basedOn w:val="Absatz-Standardschriftart"/>
    <w:link w:val="Aufgabennummeriert"/>
    <w:rsid w:val="00047DF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4</cp:revision>
  <cp:lastPrinted>2021-11-29T15:00:00Z</cp:lastPrinted>
  <dcterms:created xsi:type="dcterms:W3CDTF">2021-08-22T16:36:00Z</dcterms:created>
  <dcterms:modified xsi:type="dcterms:W3CDTF">2021-11-29T15:00:00Z</dcterms:modified>
</cp:coreProperties>
</file>